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CDA" w:rsidRDefault="00213CDA" w:rsidP="00213CDA">
      <w:pPr>
        <w:rPr>
          <w:rFonts w:eastAsiaTheme="minorHAnsi"/>
        </w:rPr>
      </w:pPr>
    </w:p>
    <w:p w:rsidR="00EB418B" w:rsidRDefault="00EB418B" w:rsidP="00213CDA">
      <w:pPr>
        <w:rPr>
          <w:rFonts w:eastAsiaTheme="minorHAnsi"/>
        </w:rPr>
      </w:pPr>
    </w:p>
    <w:p w:rsidR="00EB418B" w:rsidRDefault="00EB418B" w:rsidP="00213CDA">
      <w:pPr>
        <w:rPr>
          <w:rFonts w:eastAsiaTheme="minorHAnsi"/>
        </w:rPr>
      </w:pPr>
    </w:p>
    <w:p w:rsidR="00EB418B" w:rsidRDefault="00EB418B" w:rsidP="00213CDA">
      <w:pPr>
        <w:rPr>
          <w:rFonts w:eastAsiaTheme="minorHAnsi"/>
        </w:rPr>
      </w:pPr>
    </w:p>
    <w:p w:rsidR="00EB418B" w:rsidRDefault="00EB418B" w:rsidP="00213CDA">
      <w:pPr>
        <w:rPr>
          <w:rFonts w:eastAsiaTheme="minorHAnsi"/>
        </w:rPr>
      </w:pPr>
    </w:p>
    <w:p w:rsidR="00EB418B" w:rsidRDefault="00EB418B" w:rsidP="00213CDA">
      <w:pPr>
        <w:rPr>
          <w:rFonts w:eastAsiaTheme="minorHAnsi"/>
        </w:rPr>
      </w:pPr>
    </w:p>
    <w:p w:rsidR="00213CDA" w:rsidRDefault="00213CDA" w:rsidP="00213CDA">
      <w:pPr>
        <w:rPr>
          <w:rFonts w:eastAsiaTheme="minorHAnsi"/>
        </w:rPr>
      </w:pPr>
    </w:p>
    <w:p w:rsidR="00213CDA" w:rsidRDefault="00213CDA" w:rsidP="00213CDA">
      <w:pPr>
        <w:rPr>
          <w:rFonts w:eastAsiaTheme="minorHAnsi"/>
        </w:rPr>
      </w:pPr>
    </w:p>
    <w:p w:rsidR="00213CDA" w:rsidRDefault="00EB418B" w:rsidP="00213CDA">
      <w:pPr>
        <w:rPr>
          <w:rFonts w:eastAsiaTheme="minorHAnsi"/>
        </w:rPr>
      </w:pPr>
      <w:r>
        <w:rPr>
          <w:rFonts w:eastAsiaTheme="minorHAnsi"/>
          <w:noProof/>
        </w:rPr>
        <w:drawing>
          <wp:anchor distT="36576" distB="36576" distL="36576" distR="36576" simplePos="0" relativeHeight="251659264" behindDoc="0" locked="0" layoutInCell="1" allowOverlap="1">
            <wp:simplePos x="0" y="0"/>
            <wp:positionH relativeFrom="column">
              <wp:posOffset>171450</wp:posOffset>
            </wp:positionH>
            <wp:positionV relativeFrom="paragraph">
              <wp:posOffset>-777240</wp:posOffset>
            </wp:positionV>
            <wp:extent cx="5943600" cy="1028700"/>
            <wp:effectExtent l="19050" t="0" r="0" b="0"/>
            <wp:wrapNone/>
            <wp:docPr id="2" name="Picture 2" descr="guild logo for publicity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ild logo for publicity poster"/>
                    <pic:cNvPicPr>
                      <a:picLocks noChangeAspect="1" noChangeArrowheads="1"/>
                    </pic:cNvPicPr>
                  </pic:nvPicPr>
                  <pic:blipFill>
                    <a:blip r:embed="rId4" cstate="print"/>
                    <a:srcRect/>
                    <a:stretch>
                      <a:fillRect/>
                    </a:stretch>
                  </pic:blipFill>
                  <pic:spPr bwMode="auto">
                    <a:xfrm>
                      <a:off x="0" y="0"/>
                      <a:ext cx="5943600" cy="1028700"/>
                    </a:xfrm>
                    <a:prstGeom prst="rect">
                      <a:avLst/>
                    </a:prstGeom>
                    <a:noFill/>
                    <a:ln w="9525" algn="in">
                      <a:noFill/>
                      <a:miter lim="800000"/>
                      <a:headEnd/>
                      <a:tailEnd/>
                    </a:ln>
                    <a:effectLst/>
                  </pic:spPr>
                </pic:pic>
              </a:graphicData>
            </a:graphic>
          </wp:anchor>
        </w:drawing>
      </w:r>
    </w:p>
    <w:p w:rsidR="00213CDA" w:rsidRDefault="00213CDA" w:rsidP="00213CDA">
      <w:pPr>
        <w:rPr>
          <w:rFonts w:eastAsiaTheme="minorHAnsi"/>
        </w:rPr>
      </w:pPr>
    </w:p>
    <w:p w:rsidR="00213CDA" w:rsidRPr="00F56001" w:rsidRDefault="00213CDA" w:rsidP="00213CDA">
      <w:pPr>
        <w:rPr>
          <w:rFonts w:eastAsiaTheme="minorHAnsi"/>
          <w:sz w:val="22"/>
          <w:szCs w:val="22"/>
        </w:rPr>
      </w:pPr>
      <w:r w:rsidRPr="00F56001">
        <w:rPr>
          <w:rFonts w:eastAsiaTheme="minorHAnsi"/>
          <w:sz w:val="22"/>
          <w:szCs w:val="22"/>
        </w:rPr>
        <w:t>Dear Vendors:                                                                                     January 16, 2017</w:t>
      </w:r>
    </w:p>
    <w:p w:rsidR="00213CDA" w:rsidRPr="00F56001" w:rsidRDefault="00213CDA" w:rsidP="00213CDA">
      <w:pPr>
        <w:rPr>
          <w:rFonts w:eastAsiaTheme="minorHAnsi"/>
          <w:sz w:val="22"/>
          <w:szCs w:val="22"/>
        </w:rPr>
      </w:pPr>
    </w:p>
    <w:p w:rsidR="00213CDA" w:rsidRPr="00F56001" w:rsidRDefault="00213CDA" w:rsidP="00213CDA">
      <w:pPr>
        <w:rPr>
          <w:rFonts w:eastAsiaTheme="minorHAnsi"/>
          <w:sz w:val="22"/>
          <w:szCs w:val="22"/>
        </w:rPr>
      </w:pPr>
      <w:r w:rsidRPr="00F56001">
        <w:rPr>
          <w:rFonts w:eastAsiaTheme="minorHAnsi"/>
          <w:sz w:val="22"/>
          <w:szCs w:val="22"/>
        </w:rPr>
        <w:t xml:space="preserve">Bayside Quilters of the Eastern shore, Inc.  from Easton, MD is a group of over 200 quilters.  We are having our fourth Quilt Show in Oxford, Md. on June 2,3,4 2017.  Please join us to sell your products in a casual and friendly atmosphere at our show </w:t>
      </w:r>
      <w:r w:rsidRPr="00F56001">
        <w:rPr>
          <w:rFonts w:eastAsiaTheme="minorHAnsi"/>
          <w:b/>
          <w:bCs/>
          <w:sz w:val="22"/>
          <w:szCs w:val="22"/>
          <w:u w:val="single"/>
        </w:rPr>
        <w:t>A Garden of Quilts.  </w:t>
      </w:r>
      <w:r w:rsidRPr="00F56001">
        <w:rPr>
          <w:rFonts w:eastAsiaTheme="minorHAnsi"/>
          <w:sz w:val="22"/>
          <w:szCs w:val="22"/>
        </w:rPr>
        <w:t>The show is held in the Oxford Community Center and two local churches.  This year we are expanding to the Oxford fire house to accommodate vendors with our quilt show.  The local garden club sponsors a Garden tour of Oxford over the same weekend.  We expect to draw over  600 people from all over the region. Don’t miss this opportunity to rent space in our vendor mall which will include two tables to display your merchandise. You may bring other display supports as needed.  The fee is $50 for two tables for Friday and Saturday 10am to 4pm. Please plan to be there both days.  The deadline for payment is May 1. Your payment guarantees your reservation.</w:t>
      </w:r>
    </w:p>
    <w:p w:rsidR="00213CDA" w:rsidRPr="00F56001" w:rsidRDefault="00213CDA" w:rsidP="00213CDA">
      <w:pPr>
        <w:rPr>
          <w:rFonts w:eastAsiaTheme="minorHAnsi"/>
          <w:sz w:val="22"/>
          <w:szCs w:val="22"/>
        </w:rPr>
      </w:pPr>
      <w:r w:rsidRPr="00F56001">
        <w:rPr>
          <w:rFonts w:eastAsiaTheme="minorHAnsi"/>
          <w:sz w:val="22"/>
          <w:szCs w:val="22"/>
        </w:rPr>
        <w:t xml:space="preserve"> Make checks payable to Bayside Quilters and mail to </w:t>
      </w:r>
      <w:proofErr w:type="spellStart"/>
      <w:r w:rsidRPr="00F56001">
        <w:rPr>
          <w:rFonts w:eastAsiaTheme="minorHAnsi"/>
          <w:sz w:val="22"/>
          <w:szCs w:val="22"/>
        </w:rPr>
        <w:t>Tyra</w:t>
      </w:r>
      <w:proofErr w:type="spellEnd"/>
      <w:r w:rsidRPr="00F56001">
        <w:rPr>
          <w:rFonts w:eastAsiaTheme="minorHAnsi"/>
          <w:sz w:val="22"/>
          <w:szCs w:val="22"/>
        </w:rPr>
        <w:t xml:space="preserve"> </w:t>
      </w:r>
      <w:proofErr w:type="spellStart"/>
      <w:r w:rsidRPr="00F56001">
        <w:rPr>
          <w:rFonts w:eastAsiaTheme="minorHAnsi"/>
          <w:sz w:val="22"/>
          <w:szCs w:val="22"/>
        </w:rPr>
        <w:t>Wingard</w:t>
      </w:r>
      <w:proofErr w:type="spellEnd"/>
      <w:r w:rsidRPr="00F56001">
        <w:rPr>
          <w:rFonts w:eastAsiaTheme="minorHAnsi"/>
          <w:sz w:val="22"/>
          <w:szCs w:val="22"/>
        </w:rPr>
        <w:t>, 29794 Apple Dr., Cordova, MD 21625.  If you have questions or to register, contact</w:t>
      </w:r>
    </w:p>
    <w:p w:rsidR="00213CDA" w:rsidRPr="00F56001" w:rsidRDefault="00213CDA" w:rsidP="00213CDA">
      <w:pPr>
        <w:rPr>
          <w:rFonts w:eastAsiaTheme="minorHAnsi"/>
          <w:sz w:val="22"/>
          <w:szCs w:val="22"/>
        </w:rPr>
      </w:pPr>
      <w:proofErr w:type="spellStart"/>
      <w:r w:rsidRPr="00F56001">
        <w:rPr>
          <w:rFonts w:eastAsiaTheme="minorHAnsi"/>
          <w:sz w:val="22"/>
          <w:szCs w:val="22"/>
        </w:rPr>
        <w:t>Tyra</w:t>
      </w:r>
      <w:proofErr w:type="spellEnd"/>
      <w:r w:rsidRPr="00F56001">
        <w:rPr>
          <w:rFonts w:eastAsiaTheme="minorHAnsi"/>
          <w:sz w:val="22"/>
          <w:szCs w:val="22"/>
        </w:rPr>
        <w:t xml:space="preserve"> </w:t>
      </w:r>
      <w:proofErr w:type="spellStart"/>
      <w:r w:rsidRPr="00F56001">
        <w:rPr>
          <w:rFonts w:eastAsiaTheme="minorHAnsi"/>
          <w:sz w:val="22"/>
          <w:szCs w:val="22"/>
        </w:rPr>
        <w:t>Wingard</w:t>
      </w:r>
      <w:proofErr w:type="spellEnd"/>
      <w:r w:rsidRPr="00F56001">
        <w:rPr>
          <w:rFonts w:eastAsiaTheme="minorHAnsi"/>
          <w:sz w:val="22"/>
          <w:szCs w:val="22"/>
        </w:rPr>
        <w:t>       phone:  410 829 4101          email:    </w:t>
      </w:r>
      <w:hyperlink r:id="rId5" w:history="1">
        <w:r w:rsidRPr="00F56001">
          <w:rPr>
            <w:rStyle w:val="Hyperlink"/>
            <w:rFonts w:eastAsiaTheme="minorHAnsi"/>
            <w:sz w:val="22"/>
            <w:szCs w:val="22"/>
          </w:rPr>
          <w:t>tyra3101@verizon.net</w:t>
        </w:r>
      </w:hyperlink>
    </w:p>
    <w:p w:rsidR="00213CDA" w:rsidRPr="00F56001" w:rsidRDefault="00213CDA" w:rsidP="00213CDA">
      <w:pPr>
        <w:rPr>
          <w:rFonts w:eastAsiaTheme="minorHAnsi"/>
          <w:sz w:val="22"/>
          <w:szCs w:val="22"/>
        </w:rPr>
      </w:pPr>
      <w:r w:rsidRPr="00F56001">
        <w:rPr>
          <w:rFonts w:eastAsiaTheme="minorHAnsi"/>
          <w:sz w:val="22"/>
          <w:szCs w:val="22"/>
        </w:rPr>
        <w:t>Vendor__________________________________</w:t>
      </w:r>
    </w:p>
    <w:p w:rsidR="00213CDA" w:rsidRPr="00F56001" w:rsidRDefault="00213CDA" w:rsidP="00213CDA">
      <w:pPr>
        <w:rPr>
          <w:rFonts w:eastAsiaTheme="minorHAnsi"/>
          <w:sz w:val="22"/>
          <w:szCs w:val="22"/>
        </w:rPr>
      </w:pPr>
      <w:r w:rsidRPr="00F56001">
        <w:rPr>
          <w:rFonts w:eastAsiaTheme="minorHAnsi"/>
          <w:sz w:val="22"/>
          <w:szCs w:val="22"/>
        </w:rPr>
        <w:t>Two tables@ $ 50.00 ________________        extra tables @ $25.00 each__________</w:t>
      </w:r>
    </w:p>
    <w:p w:rsidR="00213CDA" w:rsidRPr="00F56001" w:rsidRDefault="00213CDA" w:rsidP="00213CDA">
      <w:pPr>
        <w:rPr>
          <w:rFonts w:eastAsiaTheme="minorHAnsi"/>
          <w:sz w:val="22"/>
          <w:szCs w:val="22"/>
        </w:rPr>
      </w:pPr>
    </w:p>
    <w:p w:rsidR="00213CDA" w:rsidRPr="00F56001" w:rsidRDefault="00213CDA" w:rsidP="00213CDA">
      <w:pPr>
        <w:rPr>
          <w:rFonts w:eastAsiaTheme="minorHAnsi"/>
          <w:b/>
          <w:bCs/>
          <w:sz w:val="22"/>
          <w:szCs w:val="22"/>
          <w:u w:val="single"/>
        </w:rPr>
      </w:pPr>
      <w:r w:rsidRPr="00F56001">
        <w:rPr>
          <w:rFonts w:eastAsiaTheme="minorHAnsi"/>
          <w:b/>
          <w:bCs/>
          <w:sz w:val="22"/>
          <w:szCs w:val="22"/>
          <w:u w:val="single"/>
        </w:rPr>
        <w:t>Consignment</w:t>
      </w:r>
    </w:p>
    <w:p w:rsidR="00213CDA" w:rsidRPr="00F56001" w:rsidRDefault="00213CDA" w:rsidP="00213CDA">
      <w:pPr>
        <w:rPr>
          <w:rFonts w:eastAsiaTheme="minorHAnsi"/>
          <w:sz w:val="22"/>
          <w:szCs w:val="22"/>
        </w:rPr>
      </w:pPr>
      <w:r w:rsidRPr="00F56001">
        <w:rPr>
          <w:rFonts w:eastAsiaTheme="minorHAnsi"/>
          <w:sz w:val="22"/>
          <w:szCs w:val="22"/>
        </w:rPr>
        <w:t>If you would rather consign quilts for the show, the fee is 20% to the guild. We will hang and sell your quilts for you.</w:t>
      </w:r>
    </w:p>
    <w:p w:rsidR="00213CDA" w:rsidRPr="00F56001" w:rsidRDefault="00213CDA" w:rsidP="00213CDA">
      <w:pPr>
        <w:rPr>
          <w:rFonts w:eastAsiaTheme="minorHAnsi"/>
          <w:sz w:val="22"/>
          <w:szCs w:val="22"/>
        </w:rPr>
      </w:pPr>
      <w:r w:rsidRPr="00F56001">
        <w:rPr>
          <w:rFonts w:eastAsiaTheme="minorHAnsi"/>
          <w:sz w:val="22"/>
          <w:szCs w:val="22"/>
        </w:rPr>
        <w:t>Name______________________________________________</w:t>
      </w:r>
    </w:p>
    <w:p w:rsidR="00213CDA" w:rsidRPr="00F56001" w:rsidRDefault="00213CDA" w:rsidP="00213CDA">
      <w:pPr>
        <w:rPr>
          <w:rFonts w:eastAsiaTheme="minorHAnsi"/>
          <w:sz w:val="22"/>
          <w:szCs w:val="22"/>
        </w:rPr>
      </w:pPr>
      <w:r w:rsidRPr="00F56001">
        <w:rPr>
          <w:rFonts w:eastAsiaTheme="minorHAnsi"/>
          <w:sz w:val="22"/>
          <w:szCs w:val="22"/>
        </w:rPr>
        <w:t>________I want to consign______ quilts. 20% fee to guild.</w:t>
      </w:r>
      <w:bookmarkStart w:id="0" w:name="_GoBack"/>
      <w:bookmarkEnd w:id="0"/>
    </w:p>
    <w:p w:rsidR="00213CDA" w:rsidRPr="00F56001" w:rsidRDefault="00213CDA" w:rsidP="00213CDA">
      <w:pPr>
        <w:rPr>
          <w:rFonts w:eastAsiaTheme="minorHAnsi"/>
          <w:sz w:val="22"/>
          <w:szCs w:val="22"/>
        </w:rPr>
      </w:pPr>
      <w:r w:rsidRPr="00F56001">
        <w:rPr>
          <w:rFonts w:eastAsiaTheme="minorHAnsi"/>
          <w:sz w:val="22"/>
          <w:szCs w:val="22"/>
        </w:rPr>
        <w:t xml:space="preserve">Contact Diane Miller.  </w:t>
      </w:r>
      <w:hyperlink r:id="rId6" w:history="1">
        <w:r w:rsidRPr="00F56001">
          <w:rPr>
            <w:rStyle w:val="Hyperlink"/>
            <w:rFonts w:eastAsiaTheme="minorHAnsi"/>
            <w:sz w:val="22"/>
            <w:szCs w:val="22"/>
          </w:rPr>
          <w:t>dmill@goeaston.net</w:t>
        </w:r>
      </w:hyperlink>
      <w:r w:rsidRPr="00F56001">
        <w:rPr>
          <w:rFonts w:eastAsiaTheme="minorHAnsi"/>
          <w:sz w:val="22"/>
          <w:szCs w:val="22"/>
        </w:rPr>
        <w:t xml:space="preserve">      phone: 410 819 6645 </w:t>
      </w:r>
    </w:p>
    <w:p w:rsidR="00213CDA" w:rsidRPr="00F56001" w:rsidRDefault="00F56001" w:rsidP="00213CDA">
      <w:pPr>
        <w:rPr>
          <w:rFonts w:eastAsiaTheme="minorHAnsi"/>
          <w:b/>
          <w:bCs/>
          <w:sz w:val="22"/>
          <w:szCs w:val="22"/>
          <w:u w:val="single"/>
        </w:rPr>
      </w:pPr>
      <w:r>
        <w:rPr>
          <w:rFonts w:eastAsiaTheme="minorHAnsi"/>
          <w:b/>
          <w:bCs/>
          <w:sz w:val="22"/>
          <w:szCs w:val="22"/>
          <w:u w:val="single"/>
        </w:rPr>
        <w:br/>
      </w:r>
      <w:r w:rsidR="00213CDA" w:rsidRPr="00F56001">
        <w:rPr>
          <w:rFonts w:eastAsiaTheme="minorHAnsi"/>
          <w:b/>
          <w:bCs/>
          <w:sz w:val="22"/>
          <w:szCs w:val="22"/>
          <w:u w:val="single"/>
        </w:rPr>
        <w:t>Advertising</w:t>
      </w:r>
    </w:p>
    <w:p w:rsidR="00213CDA" w:rsidRPr="00F56001" w:rsidRDefault="00213CDA" w:rsidP="00213CDA">
      <w:pPr>
        <w:rPr>
          <w:rFonts w:eastAsiaTheme="minorHAnsi"/>
          <w:sz w:val="22"/>
          <w:szCs w:val="22"/>
        </w:rPr>
      </w:pPr>
      <w:r w:rsidRPr="00F56001">
        <w:rPr>
          <w:rFonts w:eastAsiaTheme="minorHAnsi"/>
          <w:sz w:val="22"/>
          <w:szCs w:val="22"/>
        </w:rPr>
        <w:t>If you would like to purchase an ad in the program, please contact</w:t>
      </w:r>
    </w:p>
    <w:p w:rsidR="00F56001" w:rsidRPr="00F56001" w:rsidRDefault="00213CDA" w:rsidP="00213CDA">
      <w:pPr>
        <w:rPr>
          <w:sz w:val="22"/>
          <w:szCs w:val="22"/>
        </w:rPr>
      </w:pPr>
      <w:r w:rsidRPr="00F56001">
        <w:rPr>
          <w:rFonts w:eastAsiaTheme="minorHAnsi"/>
          <w:sz w:val="22"/>
          <w:szCs w:val="22"/>
        </w:rPr>
        <w:t xml:space="preserve">Lou Diefenderfer   phone: 410 924-1764    email:  </w:t>
      </w:r>
      <w:hyperlink r:id="rId7" w:history="1">
        <w:r w:rsidRPr="00F56001">
          <w:rPr>
            <w:rStyle w:val="Hyperlink"/>
            <w:rFonts w:eastAsiaTheme="minorHAnsi"/>
            <w:sz w:val="22"/>
            <w:szCs w:val="22"/>
          </w:rPr>
          <w:t>sistermbelle@aol.com</w:t>
        </w:r>
      </w:hyperlink>
    </w:p>
    <w:p w:rsidR="00F56001" w:rsidRDefault="00F56001">
      <w:pPr>
        <w:spacing w:after="200" w:line="276" w:lineRule="auto"/>
      </w:pPr>
    </w:p>
    <w:p w:rsidR="00213CDA" w:rsidRDefault="00213CDA" w:rsidP="00213CDA">
      <w:pPr>
        <w:rPr>
          <w:rFonts w:eastAsiaTheme="minorHAnsi"/>
        </w:rPr>
      </w:pPr>
    </w:p>
    <w:p w:rsidR="00F56001" w:rsidRPr="00F56001" w:rsidRDefault="00F56001" w:rsidP="00F56001">
      <w:pPr>
        <w:autoSpaceDE w:val="0"/>
        <w:autoSpaceDN w:val="0"/>
        <w:adjustRightInd w:val="0"/>
        <w:rPr>
          <w:rFonts w:ascii="Arial" w:hAnsi="Arial" w:cs="Arial"/>
          <w:b/>
          <w:i/>
          <w:iCs/>
          <w:color w:val="55534F"/>
          <w:sz w:val="18"/>
          <w:szCs w:val="18"/>
        </w:rPr>
      </w:pPr>
      <w:r w:rsidRPr="00F56001">
        <w:rPr>
          <w:rFonts w:ascii="Arial" w:hAnsi="Arial" w:cs="Arial"/>
          <w:b/>
          <w:i/>
          <w:iCs/>
          <w:color w:val="3B3935"/>
          <w:sz w:val="18"/>
          <w:szCs w:val="18"/>
        </w:rPr>
        <w:t>Bay</w:t>
      </w:r>
      <w:r w:rsidRPr="00F56001">
        <w:rPr>
          <w:rFonts w:ascii="Arial" w:hAnsi="Arial" w:cs="Arial"/>
          <w:b/>
          <w:i/>
          <w:iCs/>
          <w:color w:val="55534F"/>
          <w:sz w:val="18"/>
          <w:szCs w:val="18"/>
        </w:rPr>
        <w:t>si</w:t>
      </w:r>
      <w:r w:rsidRPr="00F56001">
        <w:rPr>
          <w:rFonts w:ascii="Arial" w:hAnsi="Arial" w:cs="Arial"/>
          <w:b/>
          <w:i/>
          <w:iCs/>
          <w:color w:val="3B3935"/>
          <w:sz w:val="18"/>
          <w:szCs w:val="18"/>
        </w:rPr>
        <w:t>d</w:t>
      </w:r>
      <w:r w:rsidRPr="00F56001">
        <w:rPr>
          <w:rFonts w:ascii="Arial" w:hAnsi="Arial" w:cs="Arial"/>
          <w:b/>
          <w:i/>
          <w:iCs/>
          <w:color w:val="1E1C19"/>
          <w:sz w:val="18"/>
          <w:szCs w:val="18"/>
        </w:rPr>
        <w:t xml:space="preserve">e </w:t>
      </w:r>
      <w:r w:rsidRPr="00F56001">
        <w:rPr>
          <w:rFonts w:ascii="Arial" w:hAnsi="Arial" w:cs="Arial"/>
          <w:b/>
          <w:color w:val="1E1C19"/>
          <w:sz w:val="18"/>
          <w:szCs w:val="18"/>
        </w:rPr>
        <w:t>Q</w:t>
      </w:r>
      <w:r w:rsidRPr="00F56001">
        <w:rPr>
          <w:rFonts w:ascii="Arial" w:hAnsi="Arial" w:cs="Arial"/>
          <w:b/>
          <w:color w:val="55534F"/>
          <w:sz w:val="18"/>
          <w:szCs w:val="18"/>
        </w:rPr>
        <w:t>uilt</w:t>
      </w:r>
      <w:r w:rsidRPr="00F56001">
        <w:rPr>
          <w:rFonts w:ascii="Arial" w:hAnsi="Arial" w:cs="Arial"/>
          <w:b/>
          <w:color w:val="1E1C19"/>
          <w:sz w:val="18"/>
          <w:szCs w:val="18"/>
        </w:rPr>
        <w:t>ers</w:t>
      </w:r>
      <w:r w:rsidRPr="00F56001">
        <w:rPr>
          <w:rFonts w:ascii="Arial" w:hAnsi="Arial" w:cs="Arial"/>
          <w:b/>
          <w:color w:val="55534F"/>
          <w:sz w:val="18"/>
          <w:szCs w:val="18"/>
        </w:rPr>
        <w:t xml:space="preserve"> </w:t>
      </w:r>
      <w:r w:rsidRPr="00F56001">
        <w:rPr>
          <w:rFonts w:ascii="Arial" w:hAnsi="Arial" w:cs="Arial"/>
          <w:b/>
          <w:i/>
          <w:iCs/>
          <w:color w:val="3B3935"/>
          <w:sz w:val="18"/>
          <w:szCs w:val="18"/>
        </w:rPr>
        <w:t>o</w:t>
      </w:r>
      <w:r w:rsidRPr="00F56001">
        <w:rPr>
          <w:rFonts w:ascii="Arial" w:hAnsi="Arial" w:cs="Arial"/>
          <w:b/>
          <w:i/>
          <w:iCs/>
          <w:color w:val="55534F"/>
          <w:sz w:val="18"/>
          <w:szCs w:val="18"/>
        </w:rPr>
        <w:t>f th</w:t>
      </w:r>
      <w:r w:rsidRPr="00F56001">
        <w:rPr>
          <w:rFonts w:ascii="Arial" w:hAnsi="Arial" w:cs="Arial"/>
          <w:b/>
          <w:i/>
          <w:iCs/>
          <w:color w:val="3B3935"/>
          <w:sz w:val="18"/>
          <w:szCs w:val="18"/>
        </w:rPr>
        <w:t>e Eas</w:t>
      </w:r>
      <w:r w:rsidRPr="00F56001">
        <w:rPr>
          <w:rFonts w:ascii="Arial" w:hAnsi="Arial" w:cs="Arial"/>
          <w:b/>
          <w:i/>
          <w:iCs/>
          <w:color w:val="55534F"/>
          <w:sz w:val="18"/>
          <w:szCs w:val="18"/>
        </w:rPr>
        <w:t>t</w:t>
      </w:r>
      <w:r w:rsidRPr="00F56001">
        <w:rPr>
          <w:rFonts w:ascii="Arial" w:hAnsi="Arial" w:cs="Arial"/>
          <w:b/>
          <w:i/>
          <w:iCs/>
          <w:color w:val="1E1C19"/>
          <w:sz w:val="18"/>
          <w:szCs w:val="18"/>
        </w:rPr>
        <w:t>e</w:t>
      </w:r>
      <w:r w:rsidRPr="00F56001">
        <w:rPr>
          <w:rFonts w:ascii="Arial" w:hAnsi="Arial" w:cs="Arial"/>
          <w:b/>
          <w:i/>
          <w:iCs/>
          <w:color w:val="55534F"/>
          <w:sz w:val="18"/>
          <w:szCs w:val="18"/>
        </w:rPr>
        <w:t>rn Sho</w:t>
      </w:r>
      <w:r w:rsidRPr="00F56001">
        <w:rPr>
          <w:rFonts w:ascii="Arial" w:hAnsi="Arial" w:cs="Arial"/>
          <w:b/>
          <w:i/>
          <w:iCs/>
          <w:color w:val="3B3935"/>
          <w:sz w:val="18"/>
          <w:szCs w:val="18"/>
        </w:rPr>
        <w:t>r</w:t>
      </w:r>
      <w:r w:rsidRPr="00F56001">
        <w:rPr>
          <w:rFonts w:ascii="Arial" w:hAnsi="Arial" w:cs="Arial"/>
          <w:b/>
          <w:i/>
          <w:iCs/>
          <w:color w:val="1E1C19"/>
          <w:sz w:val="18"/>
          <w:szCs w:val="18"/>
        </w:rPr>
        <w:t>e</w:t>
      </w:r>
      <w:r w:rsidRPr="00F56001">
        <w:rPr>
          <w:rFonts w:ascii="Arial" w:hAnsi="Arial" w:cs="Arial"/>
          <w:b/>
          <w:i/>
          <w:iCs/>
          <w:color w:val="55534F"/>
          <w:sz w:val="18"/>
          <w:szCs w:val="18"/>
        </w:rPr>
        <w:t>. Inc i</w:t>
      </w:r>
      <w:r w:rsidRPr="00F56001">
        <w:rPr>
          <w:rFonts w:ascii="Arial" w:hAnsi="Arial" w:cs="Arial"/>
          <w:b/>
          <w:i/>
          <w:iCs/>
          <w:color w:val="3B3935"/>
          <w:sz w:val="18"/>
          <w:szCs w:val="18"/>
        </w:rPr>
        <w:t xml:space="preserve">s </w:t>
      </w:r>
      <w:r w:rsidRPr="00F56001">
        <w:rPr>
          <w:rFonts w:ascii="Arial" w:hAnsi="Arial" w:cs="Arial"/>
          <w:b/>
          <w:color w:val="3B3935"/>
          <w:sz w:val="18"/>
          <w:szCs w:val="18"/>
        </w:rPr>
        <w:t xml:space="preserve">a </w:t>
      </w:r>
      <w:smartTag w:uri="urn:schemas-microsoft-com:office:smarttags" w:element="metricconverter">
        <w:smartTagPr>
          <w:attr w:name="ProductID" w:val="5013C"/>
        </w:smartTagPr>
        <w:r w:rsidRPr="00F56001">
          <w:rPr>
            <w:rFonts w:ascii="Arial" w:hAnsi="Arial" w:cs="Arial"/>
            <w:b/>
            <w:color w:val="3B3935"/>
            <w:sz w:val="18"/>
            <w:szCs w:val="18"/>
          </w:rPr>
          <w:t>5013C</w:t>
        </w:r>
      </w:smartTag>
      <w:r w:rsidRPr="00F56001">
        <w:rPr>
          <w:rFonts w:ascii="Arial" w:hAnsi="Arial" w:cs="Arial"/>
          <w:b/>
          <w:color w:val="3B3935"/>
          <w:sz w:val="18"/>
          <w:szCs w:val="18"/>
        </w:rPr>
        <w:t xml:space="preserve"> </w:t>
      </w:r>
      <w:r w:rsidRPr="00F56001">
        <w:rPr>
          <w:rFonts w:ascii="Arial" w:hAnsi="Arial" w:cs="Arial"/>
          <w:b/>
          <w:i/>
          <w:iCs/>
          <w:color w:val="3B3935"/>
          <w:sz w:val="18"/>
          <w:szCs w:val="18"/>
        </w:rPr>
        <w:t>Non</w:t>
      </w:r>
      <w:r w:rsidRPr="00F56001">
        <w:rPr>
          <w:rFonts w:ascii="Arial" w:hAnsi="Arial" w:cs="Arial"/>
          <w:b/>
          <w:i/>
          <w:iCs/>
          <w:color w:val="000000"/>
          <w:sz w:val="18"/>
          <w:szCs w:val="18"/>
        </w:rPr>
        <w:t>-</w:t>
      </w:r>
      <w:r w:rsidRPr="00F56001">
        <w:rPr>
          <w:rFonts w:ascii="Arial" w:hAnsi="Arial" w:cs="Arial"/>
          <w:b/>
          <w:i/>
          <w:iCs/>
          <w:color w:val="55534F"/>
          <w:sz w:val="18"/>
          <w:szCs w:val="18"/>
        </w:rPr>
        <w:t>Profit, Tax</w:t>
      </w:r>
    </w:p>
    <w:p w:rsidR="00F56001" w:rsidRPr="00F56001" w:rsidRDefault="00F56001" w:rsidP="00F56001">
      <w:pPr>
        <w:autoSpaceDE w:val="0"/>
        <w:autoSpaceDN w:val="0"/>
        <w:adjustRightInd w:val="0"/>
        <w:rPr>
          <w:b/>
          <w:sz w:val="18"/>
          <w:szCs w:val="18"/>
        </w:rPr>
      </w:pPr>
      <w:r w:rsidRPr="00F56001">
        <w:rPr>
          <w:rFonts w:ascii="Arial" w:hAnsi="Arial" w:cs="Arial"/>
          <w:b/>
          <w:i/>
          <w:iCs/>
          <w:color w:val="3B3935"/>
          <w:sz w:val="18"/>
          <w:szCs w:val="18"/>
        </w:rPr>
        <w:t>Ex</w:t>
      </w:r>
      <w:r w:rsidRPr="00F56001">
        <w:rPr>
          <w:rFonts w:ascii="Arial" w:hAnsi="Arial" w:cs="Arial"/>
          <w:b/>
          <w:i/>
          <w:iCs/>
          <w:color w:val="55534F"/>
          <w:sz w:val="18"/>
          <w:szCs w:val="18"/>
        </w:rPr>
        <w:t>e</w:t>
      </w:r>
      <w:r w:rsidRPr="00F56001">
        <w:rPr>
          <w:rFonts w:ascii="Arial" w:hAnsi="Arial" w:cs="Arial"/>
          <w:b/>
          <w:i/>
          <w:iCs/>
          <w:color w:val="3B3935"/>
          <w:sz w:val="18"/>
          <w:szCs w:val="18"/>
        </w:rPr>
        <w:t xml:space="preserve">mpt </w:t>
      </w:r>
      <w:r w:rsidRPr="00F56001">
        <w:rPr>
          <w:rFonts w:ascii="Arial" w:hAnsi="Arial" w:cs="Arial"/>
          <w:b/>
          <w:color w:val="3B3935"/>
          <w:sz w:val="18"/>
          <w:szCs w:val="18"/>
        </w:rPr>
        <w:t>Or</w:t>
      </w:r>
      <w:r w:rsidRPr="00F56001">
        <w:rPr>
          <w:rFonts w:ascii="Arial" w:hAnsi="Arial" w:cs="Arial"/>
          <w:b/>
          <w:color w:val="55534F"/>
          <w:sz w:val="18"/>
          <w:szCs w:val="18"/>
        </w:rPr>
        <w:t>g</w:t>
      </w:r>
      <w:r w:rsidRPr="00F56001">
        <w:rPr>
          <w:rFonts w:ascii="Arial" w:hAnsi="Arial" w:cs="Arial"/>
          <w:b/>
          <w:color w:val="1E1C19"/>
          <w:sz w:val="18"/>
          <w:szCs w:val="18"/>
        </w:rPr>
        <w:t>a</w:t>
      </w:r>
      <w:r w:rsidRPr="00F56001">
        <w:rPr>
          <w:rFonts w:ascii="Arial" w:hAnsi="Arial" w:cs="Arial"/>
          <w:b/>
          <w:color w:val="55534F"/>
          <w:sz w:val="18"/>
          <w:szCs w:val="18"/>
        </w:rPr>
        <w:t>n</w:t>
      </w:r>
      <w:r w:rsidRPr="00F56001">
        <w:rPr>
          <w:rFonts w:ascii="Arial" w:hAnsi="Arial" w:cs="Arial"/>
          <w:b/>
          <w:color w:val="797773"/>
          <w:sz w:val="18"/>
          <w:szCs w:val="18"/>
        </w:rPr>
        <w:t>i</w:t>
      </w:r>
      <w:r w:rsidRPr="00F56001">
        <w:rPr>
          <w:rFonts w:ascii="Arial" w:hAnsi="Arial" w:cs="Arial"/>
          <w:b/>
          <w:color w:val="1E1C19"/>
          <w:sz w:val="18"/>
          <w:szCs w:val="18"/>
        </w:rPr>
        <w:t>zati</w:t>
      </w:r>
      <w:r w:rsidRPr="00F56001">
        <w:rPr>
          <w:rFonts w:ascii="Arial" w:hAnsi="Arial" w:cs="Arial"/>
          <w:b/>
          <w:color w:val="55534F"/>
          <w:sz w:val="18"/>
          <w:szCs w:val="18"/>
        </w:rPr>
        <w:t xml:space="preserve">on registered in </w:t>
      </w:r>
      <w:proofErr w:type="spellStart"/>
      <w:r w:rsidRPr="00F56001">
        <w:rPr>
          <w:rFonts w:ascii="Arial" w:hAnsi="Arial" w:cs="Arial"/>
          <w:b/>
          <w:color w:val="3B3935"/>
          <w:sz w:val="18"/>
          <w:szCs w:val="18"/>
        </w:rPr>
        <w:t>M</w:t>
      </w:r>
      <w:r w:rsidRPr="00F56001">
        <w:rPr>
          <w:rFonts w:ascii="Arial" w:hAnsi="Arial" w:cs="Arial"/>
          <w:b/>
          <w:color w:val="55534F"/>
          <w:sz w:val="18"/>
          <w:szCs w:val="18"/>
        </w:rPr>
        <w:t>aryIand</w:t>
      </w:r>
      <w:proofErr w:type="spellEnd"/>
      <w:r w:rsidRPr="00F56001">
        <w:rPr>
          <w:rFonts w:ascii="Arial" w:hAnsi="Arial" w:cs="Arial"/>
          <w:b/>
          <w:color w:val="55534F"/>
          <w:sz w:val="18"/>
          <w:szCs w:val="18"/>
        </w:rPr>
        <w:t xml:space="preserve">. </w:t>
      </w:r>
      <w:r w:rsidRPr="00F56001">
        <w:rPr>
          <w:rFonts w:ascii="Arial" w:hAnsi="Arial" w:cs="Arial"/>
          <w:b/>
          <w:i/>
          <w:iCs/>
          <w:color w:val="55534F"/>
          <w:sz w:val="18"/>
          <w:szCs w:val="18"/>
        </w:rPr>
        <w:t>(T</w:t>
      </w:r>
      <w:r w:rsidRPr="00F56001">
        <w:rPr>
          <w:rFonts w:ascii="Arial" w:hAnsi="Arial" w:cs="Arial"/>
          <w:b/>
          <w:i/>
          <w:iCs/>
          <w:color w:val="3B3935"/>
          <w:sz w:val="18"/>
          <w:szCs w:val="18"/>
        </w:rPr>
        <w:t>a</w:t>
      </w:r>
      <w:r w:rsidRPr="00F56001">
        <w:rPr>
          <w:rFonts w:ascii="Arial" w:hAnsi="Arial" w:cs="Arial"/>
          <w:b/>
          <w:i/>
          <w:iCs/>
          <w:color w:val="55534F"/>
          <w:sz w:val="18"/>
          <w:szCs w:val="18"/>
        </w:rPr>
        <w:t>x exem</w:t>
      </w:r>
      <w:r w:rsidRPr="00F56001">
        <w:rPr>
          <w:rFonts w:ascii="Arial" w:hAnsi="Arial" w:cs="Arial"/>
          <w:b/>
          <w:i/>
          <w:iCs/>
          <w:color w:val="3B3935"/>
          <w:sz w:val="18"/>
          <w:szCs w:val="18"/>
        </w:rPr>
        <w:t>p</w:t>
      </w:r>
      <w:r w:rsidRPr="00F56001">
        <w:rPr>
          <w:rFonts w:ascii="Arial" w:hAnsi="Arial" w:cs="Arial"/>
          <w:b/>
          <w:i/>
          <w:iCs/>
          <w:color w:val="55534F"/>
          <w:sz w:val="18"/>
          <w:szCs w:val="18"/>
        </w:rPr>
        <w:t>t num</w:t>
      </w:r>
      <w:r w:rsidRPr="00F56001">
        <w:rPr>
          <w:rFonts w:ascii="Arial" w:hAnsi="Arial" w:cs="Arial"/>
          <w:b/>
          <w:i/>
          <w:iCs/>
          <w:color w:val="3B3935"/>
          <w:sz w:val="18"/>
          <w:szCs w:val="18"/>
        </w:rPr>
        <w:t>b</w:t>
      </w:r>
      <w:r w:rsidRPr="00F56001">
        <w:rPr>
          <w:rFonts w:ascii="Arial" w:hAnsi="Arial" w:cs="Arial"/>
          <w:b/>
          <w:i/>
          <w:iCs/>
          <w:color w:val="55534F"/>
          <w:sz w:val="18"/>
          <w:szCs w:val="18"/>
        </w:rPr>
        <w:t xml:space="preserve">er </w:t>
      </w:r>
      <w:r w:rsidRPr="00F56001">
        <w:rPr>
          <w:rFonts w:ascii="Arial" w:hAnsi="Arial" w:cs="Arial"/>
          <w:b/>
          <w:i/>
          <w:iCs/>
          <w:color w:val="3B3935"/>
          <w:sz w:val="18"/>
          <w:szCs w:val="18"/>
        </w:rPr>
        <w:t>3</w:t>
      </w:r>
      <w:r w:rsidRPr="00F56001">
        <w:rPr>
          <w:rFonts w:ascii="Arial" w:hAnsi="Arial" w:cs="Arial"/>
          <w:b/>
          <w:i/>
          <w:iCs/>
          <w:color w:val="55534F"/>
          <w:sz w:val="18"/>
          <w:szCs w:val="18"/>
        </w:rPr>
        <w:t>/</w:t>
      </w:r>
      <w:r w:rsidRPr="00F56001">
        <w:rPr>
          <w:rFonts w:ascii="Arial" w:hAnsi="Arial" w:cs="Arial"/>
          <w:b/>
          <w:i/>
          <w:iCs/>
          <w:color w:val="3B3935"/>
          <w:sz w:val="18"/>
          <w:szCs w:val="18"/>
        </w:rPr>
        <w:t>2</w:t>
      </w:r>
      <w:r w:rsidRPr="00F56001">
        <w:rPr>
          <w:rFonts w:ascii="Arial" w:hAnsi="Arial" w:cs="Arial"/>
          <w:b/>
          <w:i/>
          <w:iCs/>
          <w:color w:val="55534F"/>
          <w:sz w:val="18"/>
          <w:szCs w:val="18"/>
        </w:rPr>
        <w:t>0</w:t>
      </w:r>
      <w:r w:rsidRPr="00F56001">
        <w:rPr>
          <w:rFonts w:ascii="Arial" w:hAnsi="Arial" w:cs="Arial"/>
          <w:b/>
          <w:i/>
          <w:iCs/>
          <w:color w:val="3B3935"/>
          <w:sz w:val="18"/>
          <w:szCs w:val="18"/>
        </w:rPr>
        <w:t>3</w:t>
      </w:r>
      <w:r w:rsidRPr="00F56001">
        <w:rPr>
          <w:rFonts w:ascii="Arial" w:hAnsi="Arial" w:cs="Arial"/>
          <w:b/>
          <w:i/>
          <w:iCs/>
          <w:color w:val="55534F"/>
          <w:sz w:val="18"/>
          <w:szCs w:val="18"/>
        </w:rPr>
        <w:t>73</w:t>
      </w:r>
      <w:r w:rsidRPr="00F56001">
        <w:rPr>
          <w:rFonts w:ascii="Arial" w:hAnsi="Arial" w:cs="Arial"/>
          <w:b/>
          <w:i/>
          <w:iCs/>
          <w:color w:val="3B3935"/>
          <w:sz w:val="18"/>
          <w:szCs w:val="18"/>
        </w:rPr>
        <w:t>4</w:t>
      </w:r>
      <w:r w:rsidRPr="00F56001">
        <w:rPr>
          <w:rFonts w:ascii="Arial" w:hAnsi="Arial" w:cs="Arial"/>
          <w:b/>
          <w:i/>
          <w:iCs/>
          <w:color w:val="55534F"/>
          <w:sz w:val="18"/>
          <w:szCs w:val="18"/>
        </w:rPr>
        <w:t xml:space="preserve">) </w:t>
      </w:r>
      <w:r w:rsidRPr="00F56001">
        <w:rPr>
          <w:rFonts w:ascii="Arial" w:hAnsi="Arial" w:cs="Arial"/>
          <w:b/>
          <w:i/>
          <w:iCs/>
          <w:color w:val="1E1C19"/>
          <w:sz w:val="18"/>
          <w:szCs w:val="18"/>
        </w:rPr>
        <w:t>E</w:t>
      </w:r>
      <w:r w:rsidRPr="00F56001">
        <w:rPr>
          <w:rFonts w:ascii="Arial" w:hAnsi="Arial" w:cs="Arial"/>
          <w:b/>
          <w:i/>
          <w:iCs/>
          <w:color w:val="55534F"/>
          <w:sz w:val="18"/>
          <w:szCs w:val="18"/>
        </w:rPr>
        <w:t>aston</w:t>
      </w:r>
      <w:r w:rsidRPr="00F56001">
        <w:rPr>
          <w:rFonts w:ascii="Arial" w:hAnsi="Arial" w:cs="Arial"/>
          <w:b/>
          <w:i/>
          <w:iCs/>
          <w:color w:val="3B3935"/>
          <w:sz w:val="18"/>
          <w:szCs w:val="18"/>
        </w:rPr>
        <w:t>,</w:t>
      </w:r>
      <w:r w:rsidRPr="00F56001">
        <w:rPr>
          <w:rFonts w:ascii="Arial" w:hAnsi="Arial" w:cs="Arial"/>
          <w:b/>
          <w:i/>
          <w:iCs/>
          <w:color w:val="000000"/>
          <w:sz w:val="18"/>
          <w:szCs w:val="18"/>
        </w:rPr>
        <w:t>.</w:t>
      </w:r>
      <w:r w:rsidRPr="00F56001">
        <w:rPr>
          <w:rFonts w:ascii="Arial" w:hAnsi="Arial" w:cs="Arial"/>
          <w:b/>
          <w:i/>
          <w:iCs/>
          <w:color w:val="55534F"/>
          <w:sz w:val="18"/>
          <w:szCs w:val="18"/>
        </w:rPr>
        <w:t>M</w:t>
      </w:r>
      <w:r w:rsidRPr="00F56001">
        <w:rPr>
          <w:rFonts w:ascii="Arial" w:hAnsi="Arial" w:cs="Arial"/>
          <w:b/>
          <w:i/>
          <w:iCs/>
          <w:color w:val="3B3935"/>
          <w:sz w:val="18"/>
          <w:szCs w:val="18"/>
        </w:rPr>
        <w:t>D2</w:t>
      </w:r>
      <w:r w:rsidRPr="00F56001">
        <w:rPr>
          <w:rFonts w:ascii="Arial" w:hAnsi="Arial" w:cs="Arial"/>
          <w:b/>
          <w:i/>
          <w:iCs/>
          <w:color w:val="797773"/>
          <w:sz w:val="18"/>
          <w:szCs w:val="18"/>
        </w:rPr>
        <w:t>1</w:t>
      </w:r>
      <w:r w:rsidRPr="00F56001">
        <w:rPr>
          <w:rFonts w:ascii="Arial" w:hAnsi="Arial" w:cs="Arial"/>
          <w:b/>
          <w:i/>
          <w:iCs/>
          <w:color w:val="3B3935"/>
          <w:sz w:val="18"/>
          <w:szCs w:val="18"/>
        </w:rPr>
        <w:t>6</w:t>
      </w:r>
      <w:r w:rsidRPr="00F56001">
        <w:rPr>
          <w:rFonts w:ascii="Arial" w:hAnsi="Arial" w:cs="Arial"/>
          <w:b/>
          <w:i/>
          <w:iCs/>
          <w:color w:val="55534F"/>
          <w:sz w:val="18"/>
          <w:szCs w:val="18"/>
        </w:rPr>
        <w:t>0</w:t>
      </w:r>
      <w:r w:rsidRPr="00F56001">
        <w:rPr>
          <w:rFonts w:ascii="Arial" w:hAnsi="Arial" w:cs="Arial"/>
          <w:b/>
          <w:i/>
          <w:iCs/>
          <w:color w:val="3B3935"/>
          <w:sz w:val="18"/>
          <w:szCs w:val="18"/>
        </w:rPr>
        <w:t>1</w:t>
      </w:r>
    </w:p>
    <w:p w:rsidR="00F56001" w:rsidRPr="00F56001" w:rsidRDefault="00F56001" w:rsidP="00F56001">
      <w:pPr>
        <w:rPr>
          <w:b/>
          <w:i/>
          <w:sz w:val="22"/>
          <w:szCs w:val="22"/>
        </w:rPr>
      </w:pPr>
      <w:r w:rsidRPr="00F56001">
        <w:rPr>
          <w:b/>
          <w:i/>
          <w:sz w:val="22"/>
          <w:szCs w:val="22"/>
        </w:rPr>
        <w:t xml:space="preserve">Sponsored in part by the Talbot County Arts Council </w:t>
      </w:r>
    </w:p>
    <w:p w:rsidR="007747FD" w:rsidRDefault="007747FD"/>
    <w:sectPr w:rsidR="007747FD" w:rsidSect="007747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213CDA"/>
    <w:rsid w:val="00090DD5"/>
    <w:rsid w:val="00101A10"/>
    <w:rsid w:val="00213CDA"/>
    <w:rsid w:val="003834B1"/>
    <w:rsid w:val="007747FD"/>
    <w:rsid w:val="00EB418B"/>
    <w:rsid w:val="00F560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C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3CDA"/>
    <w:rPr>
      <w:color w:val="0000FF"/>
      <w:u w:val="single"/>
    </w:rPr>
  </w:style>
</w:styles>
</file>

<file path=word/webSettings.xml><?xml version="1.0" encoding="utf-8"?>
<w:webSettings xmlns:r="http://schemas.openxmlformats.org/officeDocument/2006/relationships" xmlns:w="http://schemas.openxmlformats.org/wordprocessingml/2006/main">
  <w:divs>
    <w:div w:id="94307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istermbelle@a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mill@goeaston.net" TargetMode="External"/><Relationship Id="rId5" Type="http://schemas.openxmlformats.org/officeDocument/2006/relationships/hyperlink" Target="mailto:tyra3101@verizon.ne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1882</Characters>
  <Application>Microsoft Office Word</Application>
  <DocSecurity>0</DocSecurity>
  <Lines>15</Lines>
  <Paragraphs>4</Paragraphs>
  <ScaleCrop>false</ScaleCrop>
  <Company>Hewlett-Packard Company</Company>
  <LinksUpToDate>false</LinksUpToDate>
  <CharactersWithSpaces>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2017-01-19T19:03:00Z</dcterms:created>
  <dcterms:modified xsi:type="dcterms:W3CDTF">2017-01-19T19:03:00Z</dcterms:modified>
</cp:coreProperties>
</file>